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105" w:rsidRPr="00125E0F" w:rsidRDefault="007B50BB" w:rsidP="00125E0F">
      <w:pPr>
        <w:spacing w:after="0" w:line="240" w:lineRule="auto"/>
        <w:ind w:left="5245"/>
        <w:jc w:val="both"/>
        <w:rPr>
          <w:rFonts w:ascii="PT Astra Serif" w:hAnsi="PT Astra Serif" w:cs="Times New Roman"/>
          <w:sz w:val="24"/>
          <w:szCs w:val="24"/>
        </w:rPr>
      </w:pPr>
      <w:r w:rsidRPr="00125E0F">
        <w:rPr>
          <w:rFonts w:ascii="PT Astra Serif" w:hAnsi="PT Astra Serif" w:cs="Times New Roman"/>
          <w:sz w:val="24"/>
          <w:szCs w:val="24"/>
        </w:rPr>
        <w:t>Приложение № 7</w:t>
      </w:r>
    </w:p>
    <w:p w:rsidR="007B50BB" w:rsidRPr="00125E0F" w:rsidRDefault="007B50BB" w:rsidP="00125E0F">
      <w:pPr>
        <w:spacing w:after="0" w:line="240" w:lineRule="auto"/>
        <w:ind w:left="5245"/>
        <w:jc w:val="both"/>
        <w:rPr>
          <w:rFonts w:ascii="PT Astra Serif" w:hAnsi="PT Astra Serif" w:cs="Times New Roman"/>
          <w:sz w:val="24"/>
          <w:szCs w:val="24"/>
        </w:rPr>
      </w:pPr>
      <w:r w:rsidRPr="00125E0F">
        <w:rPr>
          <w:rFonts w:ascii="PT Astra Serif" w:hAnsi="PT Astra Serif" w:cs="Times New Roman"/>
          <w:sz w:val="24"/>
          <w:szCs w:val="24"/>
        </w:rPr>
        <w:t xml:space="preserve">к Прогнозу социально-экономического </w:t>
      </w:r>
      <w:r w:rsidR="005E57E6" w:rsidRPr="00125E0F">
        <w:rPr>
          <w:rFonts w:ascii="PT Astra Serif" w:hAnsi="PT Astra Serif" w:cs="Times New Roman"/>
          <w:sz w:val="24"/>
          <w:szCs w:val="24"/>
        </w:rPr>
        <w:t>развития Томской области на 2024</w:t>
      </w:r>
      <w:r w:rsidRPr="00125E0F">
        <w:rPr>
          <w:rFonts w:ascii="PT Astra Serif" w:hAnsi="PT Astra Serif" w:cs="Times New Roman"/>
          <w:sz w:val="24"/>
          <w:szCs w:val="24"/>
        </w:rPr>
        <w:t xml:space="preserve"> год </w:t>
      </w:r>
      <w:r w:rsidR="005E57E6" w:rsidRPr="00125E0F">
        <w:rPr>
          <w:rFonts w:ascii="PT Astra Serif" w:hAnsi="PT Astra Serif" w:cs="Times New Roman"/>
          <w:sz w:val="24"/>
          <w:szCs w:val="24"/>
        </w:rPr>
        <w:t>и на плановый период 2025</w:t>
      </w:r>
      <w:r w:rsidR="00125E0F" w:rsidRPr="00125E0F">
        <w:rPr>
          <w:rFonts w:ascii="PT Astra Serif" w:hAnsi="PT Astra Serif" w:cs="Times New Roman"/>
          <w:sz w:val="24"/>
          <w:szCs w:val="24"/>
        </w:rPr>
        <w:t xml:space="preserve"> – </w:t>
      </w:r>
      <w:r w:rsidR="005E57E6" w:rsidRPr="00125E0F">
        <w:rPr>
          <w:rFonts w:ascii="PT Astra Serif" w:hAnsi="PT Astra Serif" w:cs="Times New Roman"/>
          <w:sz w:val="24"/>
          <w:szCs w:val="24"/>
        </w:rPr>
        <w:t>2026</w:t>
      </w:r>
      <w:r w:rsidRPr="00125E0F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970B80" w:rsidRPr="00125E0F" w:rsidRDefault="00970B80" w:rsidP="00706F81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</w:p>
    <w:p w:rsidR="00125E0F" w:rsidRPr="00125E0F" w:rsidRDefault="00125E0F" w:rsidP="00706F81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</w:p>
    <w:p w:rsidR="008E7AF7" w:rsidRPr="00125E0F" w:rsidRDefault="00CF3405" w:rsidP="00125E0F">
      <w:pPr>
        <w:spacing w:after="0" w:line="240" w:lineRule="auto"/>
        <w:jc w:val="center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val="x-none" w:eastAsia="x-none"/>
        </w:rPr>
        <w:t>Финансирова</w:t>
      </w:r>
      <w:r w:rsidR="00ED649A" w:rsidRPr="00125E0F">
        <w:rPr>
          <w:rFonts w:ascii="PT Astra Serif" w:eastAsia="Calibri" w:hAnsi="PT Astra Serif" w:cs="Times New Roman"/>
          <w:sz w:val="26"/>
          <w:szCs w:val="26"/>
          <w:lang w:val="x-none" w:eastAsia="x-none"/>
        </w:rPr>
        <w:t>ние из областного бюджета в 202</w:t>
      </w:r>
      <w:r w:rsidR="005E57E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4</w:t>
      </w:r>
      <w:r w:rsidR="00ED649A" w:rsidRPr="00125E0F">
        <w:rPr>
          <w:rFonts w:ascii="PT Astra Serif" w:eastAsia="Calibri" w:hAnsi="PT Astra Serif" w:cs="Times New Roman"/>
          <w:sz w:val="26"/>
          <w:szCs w:val="26"/>
          <w:lang w:val="x-none" w:eastAsia="x-none"/>
        </w:rPr>
        <w:t xml:space="preserve"> – 202</w:t>
      </w:r>
      <w:r w:rsidR="005E57E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6</w:t>
      </w:r>
      <w:r w:rsidRPr="00125E0F">
        <w:rPr>
          <w:rFonts w:ascii="PT Astra Serif" w:eastAsia="Calibri" w:hAnsi="PT Astra Serif" w:cs="Times New Roman"/>
          <w:sz w:val="26"/>
          <w:szCs w:val="26"/>
          <w:lang w:val="x-none" w:eastAsia="x-none"/>
        </w:rPr>
        <w:t xml:space="preserve"> годах объектов капитального строительства областной государственной (муниципальной) собственности и объектов недвижимого имущества, приобретаемого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Pr="00125E0F">
        <w:rPr>
          <w:rFonts w:ascii="PT Astra Serif" w:eastAsia="Calibri" w:hAnsi="PT Astra Serif" w:cs="Times New Roman"/>
          <w:sz w:val="26"/>
          <w:szCs w:val="26"/>
          <w:lang w:val="x-none" w:eastAsia="x-none"/>
        </w:rPr>
        <w:t>в государственную (муниципальную) собственность</w:t>
      </w:r>
    </w:p>
    <w:p w:rsidR="00125E0F" w:rsidRPr="00125E0F" w:rsidRDefault="00125E0F" w:rsidP="00125E0F">
      <w:pPr>
        <w:spacing w:after="0" w:line="240" w:lineRule="auto"/>
        <w:jc w:val="center"/>
        <w:rPr>
          <w:rFonts w:ascii="PT Astra Serif" w:eastAsia="Calibri" w:hAnsi="PT Astra Serif" w:cs="Times New Roman"/>
          <w:sz w:val="26"/>
          <w:szCs w:val="26"/>
          <w:lang w:eastAsia="x-none"/>
        </w:rPr>
      </w:pPr>
    </w:p>
    <w:p w:rsidR="00CF3405" w:rsidRPr="00125E0F" w:rsidRDefault="00FE3A50" w:rsidP="00125E0F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Н</w:t>
      </w:r>
      <w:r w:rsidR="0025540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а 2024 – 2026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годы запланированы ассигнования на реализацию бюджетных инвестиций в объеме:</w:t>
      </w:r>
    </w:p>
    <w:p w:rsidR="00CF3405" w:rsidRPr="00125E0F" w:rsidRDefault="00255404" w:rsidP="00125E0F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2024 год – 3 447 386,7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тыс. рублей,</w:t>
      </w:r>
    </w:p>
    <w:p w:rsidR="00CF3405" w:rsidRPr="00125E0F" w:rsidRDefault="00255404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2025 год – 3 344 255,6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тыс. рублей,</w:t>
      </w:r>
    </w:p>
    <w:p w:rsidR="00CF3405" w:rsidRPr="00125E0F" w:rsidRDefault="00255404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2026 год – 2 674 695,3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тыс. рублей.</w:t>
      </w:r>
    </w:p>
    <w:p w:rsidR="00293BB6" w:rsidRPr="00125E0F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Предусмотренное проектом закона</w:t>
      </w:r>
      <w:r w:rsidR="0025540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об областном бюджете на 202</w:t>
      </w:r>
      <w:r w:rsidR="0055724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4 год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55724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и плановые периоды 2025</w:t>
      </w:r>
      <w:r w:rsidR="00FA101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202</w:t>
      </w:r>
      <w:r w:rsidR="0055724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6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годов финансирование объектов будет способствовать социально-экономическому развитию Томской области</w:t>
      </w:r>
      <w:r w:rsidR="00293BB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293BB6" w:rsidRPr="00125E0F" w:rsidRDefault="00293BB6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рамках региональных проектов, включенных в состав национальных проектов</w:t>
      </w:r>
      <w:r w:rsidR="00600D9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,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реализуемых на территории Томской области</w:t>
      </w:r>
      <w:r w:rsidR="00600D9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,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предусмотре</w:t>
      </w:r>
      <w:r w:rsidR="00600D9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но строительство следующих объектов:</w:t>
      </w:r>
    </w:p>
    <w:p w:rsidR="00600D95" w:rsidRPr="00125E0F" w:rsidRDefault="00600D95" w:rsidP="00D7749E">
      <w:pPr>
        <w:pStyle w:val="ab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Региональный проект «Модернизация первичного звена здравоохранения» национального проекта «Здравоохранение»:</w:t>
      </w:r>
    </w:p>
    <w:p w:rsidR="00600D95" w:rsidRPr="00125E0F" w:rsidRDefault="00600D95" w:rsidP="00FA1018">
      <w:pPr>
        <w:pStyle w:val="ab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поликлиники н</w:t>
      </w:r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а 300 посещений </w:t>
      </w:r>
      <w:proofErr w:type="gramStart"/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</w:t>
      </w:r>
      <w:proofErr w:type="gramEnd"/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gramStart"/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</w:t>
      </w:r>
      <w:proofErr w:type="gramEnd"/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 Кривошеино п</w:t>
      </w:r>
      <w:r w:rsidR="00EE49CB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озволит повысить доступность и качество оказания первичной медико-санитарной помощи взрослому и детскому насел</w:t>
      </w:r>
      <w:r w:rsidR="00FA101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ению;</w:t>
      </w:r>
    </w:p>
    <w:p w:rsidR="00600D95" w:rsidRPr="00125E0F" w:rsidRDefault="00C545A0" w:rsidP="00FA1018">
      <w:pPr>
        <w:pStyle w:val="ab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поликлиник</w:t>
      </w:r>
      <w:r w:rsidR="00600D9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мкр. Южные ворота</w:t>
      </w:r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 в мкр. </w:t>
      </w:r>
      <w:proofErr w:type="gramStart"/>
      <w:r w:rsidR="00C77CD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Восточный позволит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</w:t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ешить основные задачи доступности и качества медицинской помощи для населения в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микрорайонах, а именно</w:t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оказание</w:t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медицинской помощи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по принципу приближенности к месту жительства, месту работы или обучения;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транспортная доступность медицинских организаций для всех групп населения,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D7749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том числе инвалидов и других групп населения с ограниченными во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зможностями передвижения.</w:t>
      </w:r>
      <w:proofErr w:type="gramEnd"/>
    </w:p>
    <w:p w:rsidR="009F4313" w:rsidRPr="00125E0F" w:rsidRDefault="0055724F" w:rsidP="00600D9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2</w:t>
      </w:r>
      <w:r w:rsidR="009F431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 </w:t>
      </w:r>
      <w:r w:rsidR="009F431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Региональный проект «Современная школа» национального проекта «Образование»:</w:t>
      </w:r>
    </w:p>
    <w:p w:rsidR="009F4313" w:rsidRPr="00125E0F" w:rsidRDefault="009F4313" w:rsidP="009F4313">
      <w:pPr>
        <w:pStyle w:val="ab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троительство школы на 1100 мест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в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г. Томске (ул. В. </w:t>
      </w:r>
      <w:r w:rsidR="0055724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Высоцкого)</w:t>
      </w:r>
      <w:r w:rsidR="00141B3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позволит решить проблему </w:t>
      </w:r>
      <w:r w:rsidR="00C1210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 переполнением </w:t>
      </w:r>
      <w:r w:rsidR="00CE632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классов </w:t>
      </w:r>
      <w:r w:rsidR="00FE3A5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в школах, расположенных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FE3A5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спальных районах</w:t>
      </w:r>
      <w:r w:rsidR="0055724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9E3177" w:rsidRPr="00125E0F" w:rsidRDefault="00125E0F" w:rsidP="009E3177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>
        <w:rPr>
          <w:rFonts w:ascii="PT Astra Serif" w:eastAsia="Calibri" w:hAnsi="PT Astra Serif" w:cs="Times New Roman"/>
          <w:sz w:val="26"/>
          <w:szCs w:val="26"/>
          <w:lang w:eastAsia="x-none"/>
        </w:rPr>
        <w:t>3. </w:t>
      </w:r>
      <w:r w:rsidR="009E3177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Региональный проект «Общесистемные меры развития дорожного хозяйства» национального проекта «Безопасные качественные дороги»:</w:t>
      </w:r>
    </w:p>
    <w:p w:rsidR="009E3177" w:rsidRPr="00125E0F" w:rsidRDefault="009E3177" w:rsidP="009E3177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</w:t>
      </w:r>
      <w:r w:rsidRPr="00125E0F">
        <w:rPr>
          <w:rFonts w:ascii="PT Astra Serif" w:hAnsi="PT Astra Serif"/>
          <w:sz w:val="26"/>
          <w:szCs w:val="26"/>
        </w:rPr>
        <w:t xml:space="preserve">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автоматического пункта весового и габаритного контроля транспортных средств </w:t>
      </w:r>
      <w:r w:rsidR="0068155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(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движении</w:t>
      </w:r>
      <w:r w:rsidR="0068155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) </w:t>
      </w:r>
      <w:r w:rsidR="004019AD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позволит </w:t>
      </w:r>
      <w:r w:rsidR="0084359B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отслеживать массу и габаритные размеры транспорта и </w:t>
      </w:r>
      <w:r w:rsidR="00EC667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ограничить движение грузового транспорта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EC667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по весогабаритным параметрам.</w:t>
      </w:r>
    </w:p>
    <w:p w:rsidR="00600D95" w:rsidRPr="00125E0F" w:rsidRDefault="00E73ECD" w:rsidP="00E73ECD">
      <w:pPr>
        <w:pStyle w:val="a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Кроме того</w:t>
      </w:r>
      <w:r w:rsidR="00125E0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,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в рамках государственных программ Томской области предусмотрено строительство следующих объектов:</w:t>
      </w:r>
    </w:p>
    <w:p w:rsidR="00760E44" w:rsidRPr="00125E0F" w:rsidRDefault="00E73ECD" w:rsidP="00760E44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Г</w:t>
      </w:r>
      <w:r w:rsidR="00285A4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осударственн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ая</w:t>
      </w:r>
      <w:r w:rsidR="00285A4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программ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а</w:t>
      </w:r>
      <w:r w:rsidR="00285A4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«Развитие образования в Томской области»:</w:t>
      </w:r>
    </w:p>
    <w:p w:rsidR="00760E44" w:rsidRPr="00125E0F" w:rsidRDefault="00760E44" w:rsidP="00760E44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lastRenderedPageBreak/>
        <w:t xml:space="preserve">строительство автодрома для </w:t>
      </w:r>
      <w:proofErr w:type="spellStart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Подгорновского</w:t>
      </w:r>
      <w:proofErr w:type="spellEnd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филиала ОГБПОУ «Томский аграрный колледж» позволит</w:t>
      </w:r>
      <w:r w:rsidR="00620F7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6111CA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проводить практические занятия и обучение студентов техникума, а также проводить подготовку граждан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6111CA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на водительские кате</w:t>
      </w:r>
      <w:r w:rsidR="003502F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гории для нужд Чаинского района;</w:t>
      </w:r>
    </w:p>
    <w:p w:rsidR="00860C73" w:rsidRPr="00125E0F" w:rsidRDefault="00760E44" w:rsidP="00860C73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</w:t>
      </w:r>
      <w:r w:rsidR="00B24811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троительство общежитий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на 30 мест для Парабельског</w:t>
      </w:r>
      <w:r w:rsidR="00A5574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 филиала ОГБПОУ «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Т</w:t>
      </w:r>
      <w:r w:rsidR="00A5574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омский политехнический техникум»</w:t>
      </w:r>
      <w:r w:rsidR="00B24811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 </w:t>
      </w:r>
      <w:r w:rsidR="00860C7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на 50 мест для ОГБПОУ «Молчановский техникум отраслевых технологий» обеспечит реализацию планов развития учреждений</w:t>
      </w:r>
      <w:r w:rsidR="00B24811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, основанных на текущей и будущей потребности в специалистах для нужд муниципальных образований</w:t>
      </w:r>
      <w:r w:rsidR="00860C7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;</w:t>
      </w:r>
    </w:p>
    <w:p w:rsidR="00760E44" w:rsidRPr="00125E0F" w:rsidRDefault="00760E44" w:rsidP="00896104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стро</w:t>
      </w:r>
      <w:r w:rsidR="00875D6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ительство детского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proofErr w:type="gramStart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сад</w:t>
      </w:r>
      <w:r w:rsidR="00875D6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а</w:t>
      </w:r>
      <w:r w:rsidR="003502F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-яслей</w:t>
      </w:r>
      <w:proofErr w:type="gramEnd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на 280 мест в составе об</w:t>
      </w:r>
      <w:r w:rsidR="00875D6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разовательного комплекса ОГАОУ «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Губернаторский Светленский лицей</w:t>
      </w:r>
      <w:r w:rsidR="00875D6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» </w:t>
      </w:r>
      <w:r w:rsidR="00C65767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для </w:t>
      </w:r>
      <w:r w:rsidR="005A763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развития социальной инфраструктуры в новом микрорайоне Северный парк.</w:t>
      </w:r>
    </w:p>
    <w:p w:rsidR="00E73ECD" w:rsidRPr="00125E0F" w:rsidRDefault="00E73ECD" w:rsidP="00E73ECD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285A4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«Комплексное развитие сельских территорий Томской области»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</w:p>
    <w:p w:rsidR="007E58FF" w:rsidRPr="00125E0F" w:rsidRDefault="00285A46" w:rsidP="006351EE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</w:t>
      </w:r>
      <w:r w:rsidR="007E58F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крытого к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атка с искусственным льдом в г. </w:t>
      </w:r>
      <w:r w:rsidR="007E58F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Асино позволит привлечь </w:t>
      </w:r>
      <w:r w:rsidR="003A6A3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свыше</w:t>
      </w:r>
      <w:r w:rsidR="007E58F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20 000 человек</w:t>
      </w:r>
      <w:r w:rsidR="00D8548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7E58F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для зан</w:t>
      </w:r>
      <w:r w:rsidR="00D8548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ятий физической культурой </w:t>
      </w:r>
      <w:r w:rsidR="007E58F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и спортом</w:t>
      </w:r>
      <w:r w:rsidR="006351E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6351E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(в т.ч. из рядом расположенных муниципальных образований Томской области)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. Пропускная</w:t>
      </w:r>
      <w:r w:rsidR="007E58FF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6351E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способность 96 человек в сутки.</w:t>
      </w:r>
    </w:p>
    <w:p w:rsidR="005602C2" w:rsidRPr="00125E0F" w:rsidRDefault="005602C2" w:rsidP="005602C2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Государственная программа</w:t>
      </w:r>
      <w:r w:rsidR="00285A4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«Развитие коммунальной инфраструктуры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285A46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Томской области»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:</w:t>
      </w:r>
    </w:p>
    <w:p w:rsidR="006351EE" w:rsidRPr="00125E0F" w:rsidRDefault="008C268E" w:rsidP="00A46C97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</w:t>
      </w:r>
      <w:r w:rsidR="00A46C97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сетей газоснабжения </w:t>
      </w:r>
      <w:r w:rsidR="006351E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 участкам территории опережающего социально-экономического развития «Северск»</w:t>
      </w:r>
      <w:r w:rsidR="00875D68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A46C97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позволит осуществить реализацию проекта по созданию данной территории;</w:t>
      </w:r>
    </w:p>
    <w:p w:rsidR="004D417E" w:rsidRPr="00125E0F" w:rsidRDefault="004B4959" w:rsidP="005602C2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</w:t>
      </w:r>
      <w:r w:rsidR="008C268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газовой котельной </w:t>
      </w:r>
      <w:r w:rsidR="005602C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для ОГАУ «</w:t>
      </w:r>
      <w:r w:rsidR="004D417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Дом со</w:t>
      </w:r>
      <w:r w:rsidR="008C557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циального обслуживания «Забота»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обеспечит</w:t>
      </w:r>
      <w:r w:rsidR="004D417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газоснабжением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порядка 690</w:t>
      </w:r>
      <w:r w:rsidR="00C545A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получателей услуг</w:t>
      </w:r>
      <w:r w:rsidR="003502F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ами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стационарного</w:t>
      </w:r>
      <w:r w:rsidR="00C545A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социального обслуживания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E10115" w:rsidRPr="00125E0F" w:rsidRDefault="00F156F2" w:rsidP="00F156F2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E1011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«Социальная поддержка населения Томской области»:</w:t>
      </w:r>
    </w:p>
    <w:p w:rsidR="00E10115" w:rsidRPr="00125E0F" w:rsidRDefault="00E10115" w:rsidP="00F156F2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спального корпуса на 150 койко-мест с помещениями администрати</w:t>
      </w:r>
      <w:r w:rsidR="008C557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вно-бытового обслуживания ОГБУ «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Наргинский дом-интернат для престарелых и</w:t>
      </w:r>
      <w:r w:rsidR="008C557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инвалидов Молчановского района»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в с. Нарга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позволит 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обеспеч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ить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C3148C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круглосуточное 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комфортн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ое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проживани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е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C3148C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150 граждан</w:t>
      </w:r>
      <w:r w:rsidR="00760E4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;</w:t>
      </w:r>
    </w:p>
    <w:p w:rsidR="00760E44" w:rsidRPr="00125E0F" w:rsidRDefault="00760E44" w:rsidP="00F156F2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реконструкция жилого корпуса ОГКУ «Центр помощи детям, оставшимся без попечения родителей имени М.И Никульшина» позволит</w:t>
      </w:r>
      <w:r w:rsidR="0068155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обеспечить </w:t>
      </w:r>
      <w:r w:rsidR="0037150C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круглосуточное </w:t>
      </w:r>
      <w:r w:rsidR="0068155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проживание </w:t>
      </w:r>
      <w:r w:rsidR="0037150C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более </w:t>
      </w:r>
      <w:r w:rsidR="0068155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70 детей по семейному типу</w:t>
      </w:r>
      <w:r w:rsidR="003502F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;</w:t>
      </w:r>
    </w:p>
    <w:p w:rsidR="00E679E5" w:rsidRPr="00125E0F" w:rsidRDefault="00E10115" w:rsidP="00F156F2">
      <w:pPr>
        <w:pStyle w:val="ab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реконструкция очистных соо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ружений сточных вод ОГАУ «</w:t>
      </w:r>
      <w:r w:rsidR="008C557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ДИПИ «Лесная Дача»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позволит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приве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сти сброс</w:t>
      </w:r>
      <w:r w:rsidR="00E679E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сточных вод в соответствие с установленными требованиями СанПиН.</w:t>
      </w:r>
    </w:p>
    <w:p w:rsidR="00293BB6" w:rsidRPr="00125E0F" w:rsidRDefault="00F156F2" w:rsidP="00F156F2">
      <w:pPr>
        <w:pStyle w:val="ab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Государственная программа </w:t>
      </w:r>
      <w:r w:rsidR="00E1011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«Развитие транспортной инфраструктуры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E1011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в Томской области»:</w:t>
      </w:r>
    </w:p>
    <w:p w:rsidR="00053CA4" w:rsidRPr="00125E0F" w:rsidRDefault="00053CA4" w:rsidP="00053CA4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строительство автомобильной дороги Малое транспортное кольцо г</w:t>
      </w:r>
      <w:r w:rsidR="00CB1DC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 Том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ска на участке </w:t>
      </w:r>
      <w:proofErr w:type="gramStart"/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км</w:t>
      </w:r>
      <w:proofErr w:type="gramEnd"/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0 - км 5 </w:t>
      </w:r>
      <w:r w:rsidR="00CB1DC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позволит решить сохраняющуюся на протяжен</w:t>
      </w:r>
      <w:r w:rsidR="008C5570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ии длительного периода пробл</w:t>
      </w:r>
      <w:r w:rsidR="005602C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ему транспортной доступности г. </w:t>
      </w:r>
      <w:r w:rsidR="006351E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Томска в южном направлении;</w:t>
      </w:r>
    </w:p>
    <w:p w:rsidR="00CF3405" w:rsidRPr="00125E0F" w:rsidRDefault="00BE315E" w:rsidP="00BE315E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proofErr w:type="gramStart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реконструкция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автомобильной дороги Могильный Мыс – Парабель – </w:t>
      </w:r>
      <w:r w:rsidR="00F156F2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Каргасок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на участках км 30 –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км 45, км 65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+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110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–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км 81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+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691 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в </w:t>
      </w:r>
      <w:proofErr w:type="spellStart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Парабельском</w:t>
      </w:r>
      <w:proofErr w:type="spellEnd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 Колпашевском районах Томской области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позволит улучшить транспортную доступность Колпашевского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и Парабельского районов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  <w:proofErr w:type="gramEnd"/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Данная автомобильная 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lastRenderedPageBreak/>
        <w:t>дорога является участком Северной широтной автомобильной дороги, которая призвана обеспечить транспортную связь нефтегазовых районов севера Сибири, северного У</w:t>
      </w:r>
      <w:r w:rsidR="006351E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рала и европейской части России;</w:t>
      </w:r>
    </w:p>
    <w:p w:rsidR="00BE315E" w:rsidRPr="00125E0F" w:rsidRDefault="006351EE" w:rsidP="00747665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строительство </w:t>
      </w:r>
      <w:r w:rsidR="0074766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тр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етьего моста через р. Томь в г. </w:t>
      </w:r>
      <w:r w:rsidR="0074766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Томске позволит перераспределить автомобильные потоки с существующего моста и уменьшить транспортную нагрузку </w:t>
      </w:r>
      <w:r w:rsidR="004B495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на улично-дорожную сеть города, </w:t>
      </w:r>
      <w:r w:rsidR="0074766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обеспечить эффективную транспортную связь между левым и правым берегом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р. </w:t>
      </w:r>
      <w:r w:rsidR="004B495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Томь</w:t>
      </w:r>
      <w:r w:rsidR="0074766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="0074766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(в настоящее время идет активная застройка левого б</w:t>
      </w:r>
      <w:r w:rsidR="00BE315E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ерега);</w:t>
      </w:r>
    </w:p>
    <w:p w:rsidR="00747665" w:rsidRPr="00125E0F" w:rsidRDefault="00BE315E" w:rsidP="00976DA9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реконструкция автомобильной дороги Томск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–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Каргала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–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Колпашево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br/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на участке </w:t>
      </w:r>
      <w:proofErr w:type="gramStart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км</w:t>
      </w:r>
      <w:proofErr w:type="gramEnd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308 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>–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км 310 в </w:t>
      </w:r>
      <w:proofErr w:type="spellStart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Колпашевском</w:t>
      </w:r>
      <w:proofErr w:type="spellEnd"/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районе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позволит привести</w:t>
      </w:r>
      <w:r w:rsidR="00976DA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участок трассы в нормативное состояние и исключить подтопление указанного участка.</w:t>
      </w:r>
      <w:r w:rsidR="00976DA9" w:rsidRPr="00125E0F">
        <w:rPr>
          <w:rFonts w:ascii="PT Astra Serif" w:hAnsi="PT Astra Serif"/>
          <w:sz w:val="26"/>
          <w:szCs w:val="26"/>
        </w:rPr>
        <w:t xml:space="preserve"> </w:t>
      </w:r>
      <w:r w:rsidR="00976DA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Дорога входит в опорную дорожную сеть, ежедневно обеспечивая дв</w:t>
      </w:r>
      <w:r w:rsidR="003502F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ижение почти 5 тыс. автомобилей;</w:t>
      </w:r>
    </w:p>
    <w:p w:rsidR="00BE315E" w:rsidRPr="00125E0F" w:rsidRDefault="00A55742" w:rsidP="008E6B23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с</w:t>
      </w:r>
      <w:r w:rsidR="008E6B2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троительство мостового перехода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через р. </w:t>
      </w:r>
      <w:r w:rsidR="008E6B2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Кисловка на 10-м км автомобильной дороги Томск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</w:t>
      </w:r>
      <w:r w:rsidR="008E6B2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Каргала</w:t>
      </w:r>
      <w:r w:rsid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– </w:t>
      </w:r>
      <w:r w:rsidR="008E6B23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Колпашево в Томской области</w:t>
      </w:r>
      <w:r w:rsidR="00976DA9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 обеспечит нормативную нагрузку до 11,5 тонн.</w:t>
      </w:r>
    </w:p>
    <w:p w:rsidR="00CF3405" w:rsidRPr="00125E0F" w:rsidRDefault="008C5570" w:rsidP="008C5570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  <w:lang w:eastAsia="x-none"/>
        </w:rPr>
      </w:pP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Также в целях снижения аварийности на автомобильных дорогах Томской области планируется строительство 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линий электроосвещения на автомобильных дорогах обще</w:t>
      </w:r>
      <w:r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го пользования в </w:t>
      </w:r>
      <w:r w:rsidR="00896104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 xml:space="preserve">Томской </w:t>
      </w:r>
      <w:r w:rsidR="009E3177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области</w:t>
      </w:r>
      <w:r w:rsidR="00CF3405" w:rsidRPr="00125E0F">
        <w:rPr>
          <w:rFonts w:ascii="PT Astra Serif" w:eastAsia="Calibri" w:hAnsi="PT Astra Serif" w:cs="Times New Roman"/>
          <w:sz w:val="26"/>
          <w:szCs w:val="26"/>
          <w:lang w:eastAsia="x-none"/>
        </w:rPr>
        <w:t>.</w:t>
      </w:r>
    </w:p>
    <w:p w:rsidR="00E679E5" w:rsidRPr="00125E0F" w:rsidRDefault="00E679E5" w:rsidP="008C5570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FF0000"/>
          <w:sz w:val="26"/>
          <w:szCs w:val="26"/>
          <w:lang w:eastAsia="x-none"/>
        </w:rPr>
      </w:pPr>
    </w:p>
    <w:p w:rsidR="00003E4C" w:rsidRDefault="0003352F" w:rsidP="00003E4C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125E0F">
        <w:rPr>
          <w:rFonts w:ascii="PT Astra Serif" w:hAnsi="PT Astra Serif" w:cs="Times New Roman"/>
          <w:sz w:val="26"/>
          <w:szCs w:val="26"/>
        </w:rPr>
        <w:t>Перечень объектов капитального строительства государственной собственности Томской области (муниципальной собственности) и объектов недвижимого имущества, приобретаемых в государственную собственность Томской области (муниципальную собственность), финансируемых за счет сре</w:t>
      </w:r>
      <w:r w:rsidR="002312DE" w:rsidRPr="00125E0F">
        <w:rPr>
          <w:rFonts w:ascii="PT Astra Serif" w:hAnsi="PT Astra Serif" w:cs="Times New Roman"/>
          <w:sz w:val="26"/>
          <w:szCs w:val="26"/>
        </w:rPr>
        <w:t>дств областного бюджета, на 2024</w:t>
      </w:r>
      <w:r w:rsidRPr="00125E0F">
        <w:rPr>
          <w:rFonts w:ascii="PT Astra Serif" w:hAnsi="PT Astra Serif" w:cs="Times New Roman"/>
          <w:sz w:val="26"/>
          <w:szCs w:val="26"/>
        </w:rPr>
        <w:t xml:space="preserve"> год и </w:t>
      </w:r>
      <w:proofErr w:type="spellStart"/>
      <w:r w:rsidRPr="00125E0F">
        <w:rPr>
          <w:rFonts w:ascii="PT Astra Serif" w:hAnsi="PT Astra Serif" w:cs="Times New Roman"/>
          <w:sz w:val="26"/>
          <w:szCs w:val="26"/>
        </w:rPr>
        <w:t>на</w:t>
      </w:r>
      <w:r w:rsidR="00ED649A" w:rsidRPr="00125E0F">
        <w:rPr>
          <w:rFonts w:ascii="PT Astra Serif" w:hAnsi="PT Astra Serif" w:cs="Times New Roman"/>
          <w:sz w:val="26"/>
          <w:szCs w:val="26"/>
        </w:rPr>
        <w:t>плановый</w:t>
      </w:r>
      <w:proofErr w:type="spellEnd"/>
      <w:r w:rsidR="00ED649A" w:rsidRPr="00125E0F">
        <w:rPr>
          <w:rFonts w:ascii="PT Astra Serif" w:hAnsi="PT Astra Serif" w:cs="Times New Roman"/>
          <w:sz w:val="26"/>
          <w:szCs w:val="26"/>
        </w:rPr>
        <w:t xml:space="preserve"> п</w:t>
      </w:r>
      <w:r w:rsidR="002312DE" w:rsidRPr="00125E0F">
        <w:rPr>
          <w:rFonts w:ascii="PT Astra Serif" w:hAnsi="PT Astra Serif" w:cs="Times New Roman"/>
          <w:sz w:val="26"/>
          <w:szCs w:val="26"/>
        </w:rPr>
        <w:t>ериод 2025 и 2026</w:t>
      </w:r>
      <w:r w:rsidR="00003E4C" w:rsidRPr="00125E0F">
        <w:rPr>
          <w:rFonts w:ascii="PT Astra Serif" w:hAnsi="PT Astra Serif" w:cs="Times New Roman"/>
          <w:sz w:val="26"/>
          <w:szCs w:val="26"/>
        </w:rPr>
        <w:t xml:space="preserve"> годов</w:t>
      </w:r>
    </w:p>
    <w:p w:rsidR="00125E0F" w:rsidRPr="00125E0F" w:rsidRDefault="00125E0F" w:rsidP="00003E4C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p w:rsidR="00492716" w:rsidRPr="00125E0F" w:rsidRDefault="00ED649A" w:rsidP="002312DE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125E0F">
        <w:rPr>
          <w:rFonts w:ascii="PT Astra Serif" w:hAnsi="PT Astra Serif" w:cs="Times New Roman"/>
          <w:sz w:val="26"/>
          <w:szCs w:val="26"/>
        </w:rPr>
        <w:t>(тыс. руб.)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820"/>
        <w:gridCol w:w="1559"/>
        <w:gridCol w:w="781"/>
        <w:gridCol w:w="778"/>
        <w:gridCol w:w="284"/>
        <w:gridCol w:w="1276"/>
      </w:tblGrid>
      <w:tr w:rsidR="00E52175" w:rsidRPr="00125E0F" w:rsidTr="00614110">
        <w:trPr>
          <w:trHeight w:val="330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</w:p>
        </w:tc>
      </w:tr>
      <w:tr w:rsidR="00E52175" w:rsidRPr="00125E0F" w:rsidTr="00614110">
        <w:trPr>
          <w:trHeight w:val="63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Сумма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2025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2026 год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3 447 386,7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3 344 255,6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2 674 695,3</w:t>
            </w:r>
          </w:p>
        </w:tc>
      </w:tr>
      <w:tr w:rsidR="00E52175" w:rsidRPr="00125E0F" w:rsidTr="00614110">
        <w:trPr>
          <w:trHeight w:val="3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ВСЕГО по разделу 1: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3 447 386,7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3 344 255,6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2 674 695,3</w:t>
            </w:r>
          </w:p>
        </w:tc>
      </w:tr>
      <w:tr w:rsidR="00E52175" w:rsidRPr="00125E0F" w:rsidTr="00614110">
        <w:trPr>
          <w:trHeight w:val="41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2 715 932,2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3 339 756,0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2 674 695,3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1 470 770,4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2 630 582,3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2 674 695,3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1 470 770,4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2 630 582,3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2 674 695,3</w:t>
            </w:r>
          </w:p>
        </w:tc>
      </w:tr>
      <w:tr w:rsidR="00E52175" w:rsidRPr="00125E0F" w:rsidTr="00614110">
        <w:trPr>
          <w:trHeight w:val="68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Развитие транспортной инфраструктуры </w:t>
            </w:r>
            <w:r w:rsid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в Томской области</w:t>
            </w:r>
            <w:r w:rsid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1 470 770,4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2 630 582,3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2 674 695,3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125E0F">
        <w:trPr>
          <w:trHeight w:val="8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Реконструкция авто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мобильной дороги Могильный Мыс – </w:t>
            </w:r>
            <w:proofErr w:type="spellStart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Парабель</w:t>
            </w:r>
            <w:proofErr w:type="spellEnd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 </w:t>
            </w:r>
            <w:proofErr w:type="spellStart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Каргасок</w:t>
            </w:r>
            <w:proofErr w:type="spellEnd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на участке </w:t>
            </w:r>
            <w:proofErr w:type="gramStart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30 –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км 45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Колпашевском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263 407,0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250 000,0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323 913,0</w:t>
            </w:r>
          </w:p>
        </w:tc>
      </w:tr>
      <w:tr w:rsidR="00E52175" w:rsidRPr="00125E0F" w:rsidTr="00125E0F">
        <w:trPr>
          <w:trHeight w:val="43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lastRenderedPageBreak/>
              <w:t xml:space="preserve">Строительство автомобильной дороги Малое транспортное кольцо г. Томска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на участке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0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644 021,0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125E0F">
        <w:trPr>
          <w:trHeight w:val="363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180 000,0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1 686 114,4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1 686 114,4</w:t>
            </w:r>
          </w:p>
        </w:tc>
      </w:tr>
      <w:tr w:rsidR="00E52175" w:rsidRPr="00125E0F" w:rsidTr="00614110">
        <w:trPr>
          <w:trHeight w:val="84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Реконструкция автомобильной дороги Томск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– Каргала – Колпашево на участке </w:t>
            </w:r>
            <w:proofErr w:type="gramStart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308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310 в Колпашевском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303 991,0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7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Строительство мостового перехода через р. Кисловка на 10-м км автомобильной дороги Томск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Каргала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Колпашево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Томской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550 000,0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607 126,4</w:t>
            </w:r>
          </w:p>
        </w:tc>
      </w:tr>
      <w:tr w:rsidR="00E52175" w:rsidRPr="00125E0F" w:rsidTr="00614110">
        <w:trPr>
          <w:trHeight w:val="95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Реконструкция авто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мобильной дороги Могильный Мыс – </w:t>
            </w:r>
            <w:proofErr w:type="spellStart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Парабель</w:t>
            </w:r>
            <w:proofErr w:type="spellEnd"/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Каргасок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на участке км 65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110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81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691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Парабельском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Колпашевском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районах Томской области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15 800,0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12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Строительство линии электроосвещения на автомобильной дороге общего пользования Томск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Каргала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Колпашево на участке 260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700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261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700 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Колпашевском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3 941,7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95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Томск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 Каргала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Колпашево на участке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159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400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164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790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Кривошеинском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44 532,9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121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Строительство линии электроосвещения на автомобильной дороге Михайловка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Александровское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Итатка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с подъездом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. Малиновка на участке км 21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22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175 в Томском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9 708,0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Первомайское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Белый Яр на участке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187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300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192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440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Верхнекетском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color w:val="000000"/>
                <w:sz w:val="26"/>
                <w:szCs w:val="26"/>
                <w:lang w:eastAsia="ru-RU"/>
              </w:rPr>
              <w:t>2 120,2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689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42 467,4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125E0F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  <w:t>Первомайское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Белый Яр на участке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0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1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130 в Первомайском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1 210,7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0660EE">
        <w:trPr>
          <w:trHeight w:val="668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9 336,2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0660EE">
        <w:trPr>
          <w:trHeight w:val="254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660EE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</w:t>
            </w:r>
            <w:r w:rsidR="004E0159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Первомайское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Орехово на участке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3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830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6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260 в Первомайском </w:t>
            </w:r>
            <w:r w:rsidR="00F33A6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lastRenderedPageBreak/>
              <w:t>районе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lastRenderedPageBreak/>
              <w:t>1 454,4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0660EE">
        <w:trPr>
          <w:trHeight w:val="617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20 077,0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0660EE">
        <w:trPr>
          <w:trHeight w:val="31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lastRenderedPageBreak/>
              <w:t>Строительство линии электроосвещения на автомо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бильной дороге Александровское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35 км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.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Александровское на участке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 0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970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3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00 в Александровском районе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838,6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839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17 577,2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Камаевка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Асино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Первомайское на участке </w:t>
            </w:r>
            <w:r w:rsidR="000660EE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49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550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50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650 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Асиновском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454,4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832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9 524,6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Томск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Каргала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Колпашево на участке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57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852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58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845 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Шегарском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410,2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782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8 598,1</w:t>
            </w:r>
          </w:p>
        </w:tc>
      </w:tr>
      <w:tr w:rsidR="00E52175" w:rsidRPr="00125E0F" w:rsidTr="00614110">
        <w:trPr>
          <w:trHeight w:val="34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Подъезд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 п.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Ключи на участке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0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 1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219 в Томском районе Томской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503,6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73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10 554,9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Томск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Предтеченск на участке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2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2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822 в Томском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339,6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75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7 117,5</w:t>
            </w:r>
          </w:p>
        </w:tc>
      </w:tr>
      <w:tr w:rsidR="00E52175" w:rsidRPr="00125E0F" w:rsidTr="00614110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Мельниково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Кожевниково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="00125E0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Изовка на участке </w:t>
            </w:r>
            <w:proofErr w:type="gramStart"/>
            <w:r w:rsidR="00125E0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="00125E0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0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="00125E0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="00125E0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="00125E0F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м 2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Шегарском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865,9</w:t>
            </w:r>
          </w:p>
        </w:tc>
      </w:tr>
      <w:tr w:rsidR="00E52175" w:rsidRPr="00125E0F" w:rsidTr="00614110">
        <w:trPr>
          <w:trHeight w:val="95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Подъезд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с.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Копылово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на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участке км 0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000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км 3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580 в Томском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1 549,9</w:t>
            </w:r>
          </w:p>
        </w:tc>
      </w:tr>
      <w:tr w:rsidR="00E52175" w:rsidRPr="00125E0F" w:rsidTr="00614110">
        <w:trPr>
          <w:trHeight w:val="9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линии электроосвещения на автомобильной дороге Река Обь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Мельниково на участке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2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800 –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 6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+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850 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Шегарском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районе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1 753,4</w:t>
            </w:r>
          </w:p>
        </w:tc>
      </w:tr>
      <w:tr w:rsidR="00E52175" w:rsidRPr="00125E0F" w:rsidTr="004A55C2">
        <w:trPr>
          <w:trHeight w:val="111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автоматического пункта весового и габаритного контроля транспортных средств в движении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  <w:t>в составе Объездной автомобильной дороги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г.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Томска на участке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км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6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–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70 624,4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4A55C2">
        <w:trPr>
          <w:trHeight w:val="26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216 235,1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85 690,0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4A55C2">
        <w:trPr>
          <w:trHeight w:val="2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6 981,3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46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4A55C2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Государственная программа «</w:t>
            </w:r>
            <w:r w:rsidR="00E52175"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Развити</w:t>
            </w:r>
            <w:r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е образования в Томской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6 981,3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том числе: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130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Детский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сад-ясли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на 280 мест в составе образовательного комплекса ОГАОУ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Губернаторский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Светленский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лицей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по адресу: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Томская область, Томский район, д. Кисловка, микрорайон Левобережный, ул. Левитана, 7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6 981,3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1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209 253,8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85 690,0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54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4A55C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Развитие образования в Томской области</w:t>
            </w:r>
            <w:r w:rsidR="004A55C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209 253,8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85 690,0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9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автодрома для Подгорновского филиала ОГБПОУ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Томский аграрный колледж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по адресу: ул.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Трактовая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, 77Б в с. Подгорное Чаинского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9 313,8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13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общежития на 30 мест для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Парабельского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филиала ОГБПОУ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Томский политехнический техникум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, расположенного по адресу: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Томская область,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Парабельский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район,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с. Парабель, ул. Советская, 98, стр. 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36 000,0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9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общежития на 50 мест для ОГБПОУ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Молчановский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техникум отраслевых технологий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по ул.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Учебная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в с. Молчаново Молчановского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115 940,0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49 690,0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598 212,4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614 483,7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8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598 212,4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614 483,7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4A55C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Развитие здравоохранения в Томской области</w:t>
            </w:r>
            <w:r w:rsidR="004A55C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598 212,4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614 483,7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5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поликлиники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на 500 посещений в смену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(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мкр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.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Восточный)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12 676,9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20 068,3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87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поликлиники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на 400 посещений в смену (мкр.</w:t>
            </w:r>
            <w:proofErr w:type="gram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Южные ворота)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9 184,2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845,5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4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575 693,8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19 166,8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46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564 882,8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поликлиники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на 300 посещений в смену по адресу: Томская область, с. Кривошеино,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ул. Коммунистическая, 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657,5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9 520,3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4A55C2">
        <w:trPr>
          <w:trHeight w:val="2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430 714,3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9 000,0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4A55C2">
        <w:trPr>
          <w:trHeight w:val="25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430 714,3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9 000,0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4A55C2">
        <w:trPr>
          <w:trHeight w:val="6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DC1262" w:rsidP="004A55C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hyperlink r:id="rId8" w:history="1">
              <w:r w:rsidR="00E52175" w:rsidRPr="00125E0F">
                <w:rPr>
                  <w:rFonts w:ascii="PT Astra Serif" w:eastAsia="Times New Roman" w:hAnsi="PT Astra Serif" w:cs="Arial"/>
                  <w:bCs/>
                  <w:sz w:val="26"/>
                  <w:szCs w:val="26"/>
                  <w:lang w:eastAsia="ru-RU"/>
                </w:rPr>
                <w:t xml:space="preserve">Государственная программа </w:t>
              </w:r>
              <w:r w:rsidR="004A55C2">
                <w:rPr>
                  <w:rFonts w:ascii="PT Astra Serif" w:eastAsia="Times New Roman" w:hAnsi="PT Astra Serif" w:cs="Arial"/>
                  <w:bCs/>
                  <w:sz w:val="26"/>
                  <w:szCs w:val="26"/>
                  <w:lang w:eastAsia="ru-RU"/>
                </w:rPr>
                <w:t>«</w:t>
              </w:r>
              <w:r w:rsidR="00E52175" w:rsidRPr="00125E0F">
                <w:rPr>
                  <w:rFonts w:ascii="PT Astra Serif" w:eastAsia="Times New Roman" w:hAnsi="PT Astra Serif" w:cs="Arial"/>
                  <w:bCs/>
                  <w:sz w:val="26"/>
                  <w:szCs w:val="26"/>
                  <w:lang w:eastAsia="ru-RU"/>
                </w:rPr>
                <w:t>Социальная поддержка населения Томской области</w:t>
              </w:r>
              <w:r w:rsidR="004A55C2">
                <w:rPr>
                  <w:rFonts w:ascii="PT Astra Serif" w:eastAsia="Times New Roman" w:hAnsi="PT Astra Serif" w:cs="Arial"/>
                  <w:bCs/>
                  <w:sz w:val="26"/>
                  <w:szCs w:val="26"/>
                  <w:lang w:eastAsia="ru-RU"/>
                </w:rPr>
                <w:t>»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364 290,7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9 000,0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том числе: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8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Реконструкция объекта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Жилой корпус ОГКУ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Центр помощи детям, оставшимся без попечения родителей, имени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М.И.Никульшина</w:t>
            </w:r>
            <w:proofErr w:type="spellEnd"/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138 790,7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15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4A55C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спального корпуса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на 150 койко-мест с помещениями административно-бытового обслуживания ОГБУ 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Наргинский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дом-интернат для престарелых и инвалидов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Молчановского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района</w:t>
            </w:r>
            <w:r w:rsidR="004A55C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по адресу: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Молчановский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район, с. Нарга, ул. Карла Маркса, 32 стр.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9 000,0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61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Реконструкция очистных сооружений сточных вод ОГАУ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«ДИПИ «Лесная Дача»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225 500,0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Развитие коммунальной инфраструктуры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br/>
              <w:t>в Томской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66 423,6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1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газовой котельной для ОГАУ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Дом социального обслуживания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Забота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по адресу: Томская область, Шегарский район, с. </w:t>
            </w:r>
            <w:proofErr w:type="spellStart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Вороновка</w:t>
            </w:r>
            <w:proofErr w:type="spellEnd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,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ул. Набережная, 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66 423,6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48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731 454,5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4 499,6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165 000,0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9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165 000,0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75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Развитие транспортной инфраструктуры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в Томской области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165 000,0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4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Строительство третьего моста через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р. Томь в г. Томске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44 320,5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44 320,5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69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Развитие коммунальной инфраструктуры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в Томской области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44 320,5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DC1262">
        <w:trPr>
          <w:trHeight w:val="2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DC1262">
        <w:trPr>
          <w:trHeight w:val="15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lastRenderedPageBreak/>
              <w:t xml:space="preserve">Строительство сетей газоснабжения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от ГРС к участкам территории опережающего социально-экономического развития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Северск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»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, (70:22:0010402:234; 70:22:0010402:266; 70:22:0010803:127; 70:22:0010401:34; 70:22:0010402:14), Томская область, ЗАТО Северск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44 320,5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DC1262">
        <w:trPr>
          <w:trHeight w:val="16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522 134,0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522 134,0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51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Развитие образования в Томской области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522 134,0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317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Общеобразовательная организация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на 1100 мест по ул. В. Высоцкого, 14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 г.</w:t>
            </w:r>
            <w:r w:rsidR="003758E7"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 </w:t>
            </w: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Томске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501 762,7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223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20 371,3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4 499,6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4 499,6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4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175" w:rsidRPr="00125E0F" w:rsidRDefault="00E52175" w:rsidP="00DC1262">
            <w:pPr>
              <w:spacing w:after="0" w:line="240" w:lineRule="auto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 xml:space="preserve">Государственная программа 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«</w:t>
            </w: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Комплексное развитие сельских территорий Томской области</w:t>
            </w:r>
            <w:r w:rsidR="00DC1262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4 499,6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E52175" w:rsidRPr="00125E0F" w:rsidTr="00614110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 </w:t>
            </w:r>
          </w:p>
        </w:tc>
      </w:tr>
      <w:tr w:rsidR="00E52175" w:rsidRPr="00125E0F" w:rsidTr="00614110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E52175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Крытый каток с искусственным льдом по адресу: Томская область, г. Асино, </w:t>
            </w:r>
            <w:r w:rsidR="00DC1262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br/>
            </w:r>
            <w:bookmarkStart w:id="0" w:name="_GoBack"/>
            <w:bookmarkEnd w:id="0"/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ул. 9 мая, 36/3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4 499,6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75" w:rsidRPr="00125E0F" w:rsidRDefault="00E52175" w:rsidP="000214E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 w:rsidRPr="00125E0F"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0,0</w:t>
            </w:r>
          </w:p>
        </w:tc>
      </w:tr>
    </w:tbl>
    <w:p w:rsidR="00492716" w:rsidRPr="00125E0F" w:rsidRDefault="00492716" w:rsidP="00ED649A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</w:p>
    <w:p w:rsidR="00492716" w:rsidRPr="00125E0F" w:rsidRDefault="00492716" w:rsidP="00161961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492716" w:rsidRPr="00125E0F" w:rsidRDefault="00492716" w:rsidP="00154293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sectPr w:rsidR="00492716" w:rsidRPr="00125E0F" w:rsidSect="00FE4942">
      <w:headerReference w:type="default" r:id="rId9"/>
      <w:pgSz w:w="11906" w:h="16838"/>
      <w:pgMar w:top="851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1AC" w:rsidRDefault="006131AC" w:rsidP="00460110">
      <w:pPr>
        <w:spacing w:after="0" w:line="240" w:lineRule="auto"/>
      </w:pPr>
      <w:r>
        <w:separator/>
      </w:r>
    </w:p>
  </w:endnote>
  <w:endnote w:type="continuationSeparator" w:id="0">
    <w:p w:rsidR="006131AC" w:rsidRDefault="006131AC" w:rsidP="004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1AC" w:rsidRDefault="006131AC" w:rsidP="00460110">
      <w:pPr>
        <w:spacing w:after="0" w:line="240" w:lineRule="auto"/>
      </w:pPr>
      <w:r>
        <w:separator/>
      </w:r>
    </w:p>
  </w:footnote>
  <w:footnote w:type="continuationSeparator" w:id="0">
    <w:p w:rsidR="006131AC" w:rsidRDefault="006131AC" w:rsidP="004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360878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B51867" w:rsidRPr="0045014B" w:rsidRDefault="00B51867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45014B">
          <w:rPr>
            <w:rFonts w:ascii="PT Astra Serif" w:hAnsi="PT Astra Serif"/>
            <w:sz w:val="28"/>
            <w:szCs w:val="28"/>
          </w:rPr>
          <w:fldChar w:fldCharType="begin"/>
        </w:r>
        <w:r w:rsidRPr="0045014B">
          <w:rPr>
            <w:rFonts w:ascii="PT Astra Serif" w:hAnsi="PT Astra Serif"/>
            <w:sz w:val="28"/>
            <w:szCs w:val="28"/>
          </w:rPr>
          <w:instrText>PAGE   \* MERGEFORMAT</w:instrText>
        </w:r>
        <w:r w:rsidRPr="0045014B">
          <w:rPr>
            <w:rFonts w:ascii="PT Astra Serif" w:hAnsi="PT Astra Serif"/>
            <w:sz w:val="28"/>
            <w:szCs w:val="28"/>
          </w:rPr>
          <w:fldChar w:fldCharType="separate"/>
        </w:r>
        <w:r w:rsidR="00DC1262">
          <w:rPr>
            <w:rFonts w:ascii="PT Astra Serif" w:hAnsi="PT Astra Serif"/>
            <w:noProof/>
            <w:sz w:val="28"/>
            <w:szCs w:val="28"/>
          </w:rPr>
          <w:t>2</w:t>
        </w:r>
        <w:r w:rsidRPr="0045014B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760E44" w:rsidRDefault="00760E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C7F"/>
    <w:multiLevelType w:val="hybridMultilevel"/>
    <w:tmpl w:val="73061D42"/>
    <w:lvl w:ilvl="0" w:tplc="020CC4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4F3143"/>
    <w:multiLevelType w:val="hybridMultilevel"/>
    <w:tmpl w:val="256ABB3A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A2556"/>
    <w:multiLevelType w:val="hybridMultilevel"/>
    <w:tmpl w:val="2A02DE3C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3AB1"/>
    <w:multiLevelType w:val="hybridMultilevel"/>
    <w:tmpl w:val="A08816F2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673A7"/>
    <w:multiLevelType w:val="hybridMultilevel"/>
    <w:tmpl w:val="22C07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18E221A"/>
    <w:multiLevelType w:val="hybridMultilevel"/>
    <w:tmpl w:val="CD5841A8"/>
    <w:lvl w:ilvl="0" w:tplc="020CC4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3645A84"/>
    <w:multiLevelType w:val="hybridMultilevel"/>
    <w:tmpl w:val="7F1E43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1E5F78"/>
    <w:multiLevelType w:val="hybridMultilevel"/>
    <w:tmpl w:val="08400110"/>
    <w:lvl w:ilvl="0" w:tplc="E3E6B02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4F622489"/>
    <w:multiLevelType w:val="hybridMultilevel"/>
    <w:tmpl w:val="B6964E48"/>
    <w:lvl w:ilvl="0" w:tplc="020CC4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DA367C"/>
    <w:multiLevelType w:val="hybridMultilevel"/>
    <w:tmpl w:val="D37CD252"/>
    <w:lvl w:ilvl="0" w:tplc="E3E6B02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70A423A"/>
    <w:multiLevelType w:val="hybridMultilevel"/>
    <w:tmpl w:val="C9509AF0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E49EF"/>
    <w:multiLevelType w:val="hybridMultilevel"/>
    <w:tmpl w:val="2D0A447E"/>
    <w:lvl w:ilvl="0" w:tplc="020CC4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AAA4565"/>
    <w:multiLevelType w:val="hybridMultilevel"/>
    <w:tmpl w:val="C9F09388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C624D12"/>
    <w:multiLevelType w:val="hybridMultilevel"/>
    <w:tmpl w:val="16DE917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B60FAD"/>
    <w:multiLevelType w:val="hybridMultilevel"/>
    <w:tmpl w:val="080AA562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B570C13"/>
    <w:multiLevelType w:val="hybridMultilevel"/>
    <w:tmpl w:val="4B288F50"/>
    <w:lvl w:ilvl="0" w:tplc="22F09E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14"/>
  </w:num>
  <w:num w:numId="5">
    <w:abstractNumId w:val="12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15"/>
  </w:num>
  <w:num w:numId="12">
    <w:abstractNumId w:val="8"/>
  </w:num>
  <w:num w:numId="13">
    <w:abstractNumId w:val="11"/>
  </w:num>
  <w:num w:numId="14">
    <w:abstractNumId w:val="4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81"/>
    <w:rsid w:val="00003E4C"/>
    <w:rsid w:val="000214EB"/>
    <w:rsid w:val="0002510A"/>
    <w:rsid w:val="0003352F"/>
    <w:rsid w:val="00036B28"/>
    <w:rsid w:val="00053CA4"/>
    <w:rsid w:val="00062206"/>
    <w:rsid w:val="000660EE"/>
    <w:rsid w:val="000B2150"/>
    <w:rsid w:val="000E45B0"/>
    <w:rsid w:val="000E64C2"/>
    <w:rsid w:val="000F7016"/>
    <w:rsid w:val="00105142"/>
    <w:rsid w:val="00125E0F"/>
    <w:rsid w:val="00141B39"/>
    <w:rsid w:val="00154293"/>
    <w:rsid w:val="0016030B"/>
    <w:rsid w:val="00161961"/>
    <w:rsid w:val="001B553F"/>
    <w:rsid w:val="001D6703"/>
    <w:rsid w:val="002058A4"/>
    <w:rsid w:val="0021033E"/>
    <w:rsid w:val="002312DE"/>
    <w:rsid w:val="00255404"/>
    <w:rsid w:val="002659C3"/>
    <w:rsid w:val="00265A44"/>
    <w:rsid w:val="002819D8"/>
    <w:rsid w:val="00285A46"/>
    <w:rsid w:val="0029340F"/>
    <w:rsid w:val="00293BB6"/>
    <w:rsid w:val="002B30EF"/>
    <w:rsid w:val="002C12DF"/>
    <w:rsid w:val="002C41D6"/>
    <w:rsid w:val="002E023C"/>
    <w:rsid w:val="002E54FA"/>
    <w:rsid w:val="002F341F"/>
    <w:rsid w:val="0030321D"/>
    <w:rsid w:val="00346B4E"/>
    <w:rsid w:val="00347D7E"/>
    <w:rsid w:val="003502F9"/>
    <w:rsid w:val="0035401E"/>
    <w:rsid w:val="0035440F"/>
    <w:rsid w:val="00360769"/>
    <w:rsid w:val="00364123"/>
    <w:rsid w:val="00365C3B"/>
    <w:rsid w:val="0037150C"/>
    <w:rsid w:val="003758E7"/>
    <w:rsid w:val="003A1488"/>
    <w:rsid w:val="003A6A39"/>
    <w:rsid w:val="003C3252"/>
    <w:rsid w:val="003D7604"/>
    <w:rsid w:val="003F0E0D"/>
    <w:rsid w:val="004019AD"/>
    <w:rsid w:val="004131F5"/>
    <w:rsid w:val="0041612A"/>
    <w:rsid w:val="004268F8"/>
    <w:rsid w:val="00446757"/>
    <w:rsid w:val="0045014B"/>
    <w:rsid w:val="00460110"/>
    <w:rsid w:val="0046483D"/>
    <w:rsid w:val="00471105"/>
    <w:rsid w:val="00475DA2"/>
    <w:rsid w:val="00484D56"/>
    <w:rsid w:val="00492716"/>
    <w:rsid w:val="004A2A25"/>
    <w:rsid w:val="004A55C2"/>
    <w:rsid w:val="004B4959"/>
    <w:rsid w:val="004D1BB3"/>
    <w:rsid w:val="004D417E"/>
    <w:rsid w:val="004E0159"/>
    <w:rsid w:val="005110B0"/>
    <w:rsid w:val="00512F4A"/>
    <w:rsid w:val="0052681C"/>
    <w:rsid w:val="00544978"/>
    <w:rsid w:val="00546EC7"/>
    <w:rsid w:val="005559F8"/>
    <w:rsid w:val="005566A3"/>
    <w:rsid w:val="0055724F"/>
    <w:rsid w:val="005602C2"/>
    <w:rsid w:val="0057670F"/>
    <w:rsid w:val="00591672"/>
    <w:rsid w:val="00593ECB"/>
    <w:rsid w:val="00596A50"/>
    <w:rsid w:val="005A471C"/>
    <w:rsid w:val="005A7634"/>
    <w:rsid w:val="005C73F9"/>
    <w:rsid w:val="005E57E6"/>
    <w:rsid w:val="005F3205"/>
    <w:rsid w:val="00600D95"/>
    <w:rsid w:val="006111CA"/>
    <w:rsid w:val="006131AC"/>
    <w:rsid w:val="00614110"/>
    <w:rsid w:val="00620F7E"/>
    <w:rsid w:val="006351EE"/>
    <w:rsid w:val="00647F81"/>
    <w:rsid w:val="00652A88"/>
    <w:rsid w:val="00653FB7"/>
    <w:rsid w:val="006618B1"/>
    <w:rsid w:val="006622F0"/>
    <w:rsid w:val="0067388B"/>
    <w:rsid w:val="00681554"/>
    <w:rsid w:val="0068206C"/>
    <w:rsid w:val="006929BD"/>
    <w:rsid w:val="006A30EF"/>
    <w:rsid w:val="006D23D7"/>
    <w:rsid w:val="006D2B95"/>
    <w:rsid w:val="006F344A"/>
    <w:rsid w:val="006F4658"/>
    <w:rsid w:val="006F4F11"/>
    <w:rsid w:val="006F650C"/>
    <w:rsid w:val="007008FD"/>
    <w:rsid w:val="00706F81"/>
    <w:rsid w:val="00726555"/>
    <w:rsid w:val="00741302"/>
    <w:rsid w:val="00747665"/>
    <w:rsid w:val="00760E44"/>
    <w:rsid w:val="007B0804"/>
    <w:rsid w:val="007B3498"/>
    <w:rsid w:val="007B501A"/>
    <w:rsid w:val="007B50BB"/>
    <w:rsid w:val="007D583B"/>
    <w:rsid w:val="007E58FF"/>
    <w:rsid w:val="00813907"/>
    <w:rsid w:val="00814689"/>
    <w:rsid w:val="0084359B"/>
    <w:rsid w:val="00857E82"/>
    <w:rsid w:val="00860C73"/>
    <w:rsid w:val="008652F4"/>
    <w:rsid w:val="008660AB"/>
    <w:rsid w:val="00875D68"/>
    <w:rsid w:val="00882728"/>
    <w:rsid w:val="0088770A"/>
    <w:rsid w:val="00896104"/>
    <w:rsid w:val="008A2919"/>
    <w:rsid w:val="008C268E"/>
    <w:rsid w:val="008C5570"/>
    <w:rsid w:val="008E5706"/>
    <w:rsid w:val="008E6B23"/>
    <w:rsid w:val="008E7AF7"/>
    <w:rsid w:val="00917D8C"/>
    <w:rsid w:val="009269BD"/>
    <w:rsid w:val="009323F7"/>
    <w:rsid w:val="00970B80"/>
    <w:rsid w:val="00976DA9"/>
    <w:rsid w:val="009A4D6E"/>
    <w:rsid w:val="009E3177"/>
    <w:rsid w:val="009E671A"/>
    <w:rsid w:val="009F1D3A"/>
    <w:rsid w:val="009F4313"/>
    <w:rsid w:val="009F48D9"/>
    <w:rsid w:val="009F5F1C"/>
    <w:rsid w:val="00A11315"/>
    <w:rsid w:val="00A40F73"/>
    <w:rsid w:val="00A46C97"/>
    <w:rsid w:val="00A55742"/>
    <w:rsid w:val="00A55FFB"/>
    <w:rsid w:val="00A62616"/>
    <w:rsid w:val="00A7064D"/>
    <w:rsid w:val="00A7503E"/>
    <w:rsid w:val="00A766A8"/>
    <w:rsid w:val="00A810A9"/>
    <w:rsid w:val="00A94B4C"/>
    <w:rsid w:val="00AA4CA9"/>
    <w:rsid w:val="00AA798D"/>
    <w:rsid w:val="00AD1197"/>
    <w:rsid w:val="00AD3D0A"/>
    <w:rsid w:val="00AD6815"/>
    <w:rsid w:val="00B24811"/>
    <w:rsid w:val="00B43B54"/>
    <w:rsid w:val="00B51867"/>
    <w:rsid w:val="00B567BD"/>
    <w:rsid w:val="00B65E4F"/>
    <w:rsid w:val="00B71D40"/>
    <w:rsid w:val="00B75ABD"/>
    <w:rsid w:val="00B84D66"/>
    <w:rsid w:val="00B92C60"/>
    <w:rsid w:val="00BA612E"/>
    <w:rsid w:val="00BD07E1"/>
    <w:rsid w:val="00BD3D6E"/>
    <w:rsid w:val="00BD5D8E"/>
    <w:rsid w:val="00BE315E"/>
    <w:rsid w:val="00BE5A3B"/>
    <w:rsid w:val="00BF6053"/>
    <w:rsid w:val="00C00F83"/>
    <w:rsid w:val="00C1210F"/>
    <w:rsid w:val="00C15FFF"/>
    <w:rsid w:val="00C3148C"/>
    <w:rsid w:val="00C34B19"/>
    <w:rsid w:val="00C51853"/>
    <w:rsid w:val="00C545A0"/>
    <w:rsid w:val="00C5566B"/>
    <w:rsid w:val="00C65767"/>
    <w:rsid w:val="00C65CD3"/>
    <w:rsid w:val="00C77CDE"/>
    <w:rsid w:val="00C92D4B"/>
    <w:rsid w:val="00C96330"/>
    <w:rsid w:val="00CA38B2"/>
    <w:rsid w:val="00CB1DCE"/>
    <w:rsid w:val="00CC569E"/>
    <w:rsid w:val="00CD18EF"/>
    <w:rsid w:val="00CD5DD7"/>
    <w:rsid w:val="00CE0FEF"/>
    <w:rsid w:val="00CE6326"/>
    <w:rsid w:val="00CF3405"/>
    <w:rsid w:val="00D275B7"/>
    <w:rsid w:val="00D426B8"/>
    <w:rsid w:val="00D45CCB"/>
    <w:rsid w:val="00D55EB3"/>
    <w:rsid w:val="00D741C1"/>
    <w:rsid w:val="00D764C3"/>
    <w:rsid w:val="00D7749E"/>
    <w:rsid w:val="00D8548F"/>
    <w:rsid w:val="00DB24CB"/>
    <w:rsid w:val="00DB2DBA"/>
    <w:rsid w:val="00DC1262"/>
    <w:rsid w:val="00DC2CCB"/>
    <w:rsid w:val="00DF357F"/>
    <w:rsid w:val="00DF6B0C"/>
    <w:rsid w:val="00E01416"/>
    <w:rsid w:val="00E01946"/>
    <w:rsid w:val="00E10115"/>
    <w:rsid w:val="00E1531D"/>
    <w:rsid w:val="00E30384"/>
    <w:rsid w:val="00E3585D"/>
    <w:rsid w:val="00E445E6"/>
    <w:rsid w:val="00E52175"/>
    <w:rsid w:val="00E576A2"/>
    <w:rsid w:val="00E6497C"/>
    <w:rsid w:val="00E673B3"/>
    <w:rsid w:val="00E679E5"/>
    <w:rsid w:val="00E73274"/>
    <w:rsid w:val="00E73ECD"/>
    <w:rsid w:val="00E834B1"/>
    <w:rsid w:val="00EC667F"/>
    <w:rsid w:val="00ED2D81"/>
    <w:rsid w:val="00ED649A"/>
    <w:rsid w:val="00EE49CB"/>
    <w:rsid w:val="00F005F5"/>
    <w:rsid w:val="00F06E80"/>
    <w:rsid w:val="00F071B3"/>
    <w:rsid w:val="00F156F2"/>
    <w:rsid w:val="00F33A6F"/>
    <w:rsid w:val="00F37514"/>
    <w:rsid w:val="00F45620"/>
    <w:rsid w:val="00F61BBC"/>
    <w:rsid w:val="00FA1018"/>
    <w:rsid w:val="00FC4C91"/>
    <w:rsid w:val="00FC5AFF"/>
    <w:rsid w:val="00FC61F1"/>
    <w:rsid w:val="00FE3A50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  <w:style w:type="paragraph" w:customStyle="1" w:styleId="xl190">
    <w:name w:val="xl19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1">
    <w:name w:val="xl19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192">
    <w:name w:val="xl19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3">
    <w:name w:val="xl19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4">
    <w:name w:val="xl19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5">
    <w:name w:val="xl19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196">
    <w:name w:val="xl19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198">
    <w:name w:val="xl19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00">
    <w:name w:val="xl20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01">
    <w:name w:val="xl201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02">
    <w:name w:val="xl202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03">
    <w:name w:val="xl203"/>
    <w:basedOn w:val="a"/>
    <w:rsid w:val="004927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04">
    <w:name w:val="xl20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05">
    <w:name w:val="xl20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07">
    <w:name w:val="xl20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08">
    <w:name w:val="xl20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09">
    <w:name w:val="xl20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0">
    <w:name w:val="xl21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3">
    <w:name w:val="xl213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14">
    <w:name w:val="xl21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15">
    <w:name w:val="xl21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6">
    <w:name w:val="xl21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7">
    <w:name w:val="xl21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27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0">
    <w:name w:val="xl22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21">
    <w:name w:val="xl22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2">
    <w:name w:val="xl22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3">
    <w:name w:val="xl22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24">
    <w:name w:val="xl22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FF0000"/>
      <w:lang w:eastAsia="ru-RU"/>
    </w:rPr>
  </w:style>
  <w:style w:type="paragraph" w:customStyle="1" w:styleId="xl225">
    <w:name w:val="xl22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FF0000"/>
      <w:lang w:eastAsia="ru-RU"/>
    </w:rPr>
  </w:style>
  <w:style w:type="paragraph" w:customStyle="1" w:styleId="xl226">
    <w:name w:val="xl22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7">
    <w:name w:val="xl227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28">
    <w:name w:val="xl22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29">
    <w:name w:val="xl22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0">
    <w:name w:val="xl23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31">
    <w:name w:val="xl23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32">
    <w:name w:val="xl23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3">
    <w:name w:val="xl23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4">
    <w:name w:val="xl23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5">
    <w:name w:val="xl23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236">
    <w:name w:val="xl23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37">
    <w:name w:val="xl23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38">
    <w:name w:val="xl238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39">
    <w:name w:val="xl23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40">
    <w:name w:val="xl24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41">
    <w:name w:val="xl24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42">
    <w:name w:val="xl24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45">
    <w:name w:val="xl245"/>
    <w:basedOn w:val="a"/>
    <w:rsid w:val="004927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46">
    <w:name w:val="xl246"/>
    <w:basedOn w:val="a"/>
    <w:rsid w:val="004927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7">
    <w:name w:val="xl247"/>
    <w:basedOn w:val="a"/>
    <w:rsid w:val="004927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8">
    <w:name w:val="xl248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9">
    <w:name w:val="xl24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50">
    <w:name w:val="xl25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1">
    <w:name w:val="xl25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2">
    <w:name w:val="xl25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3">
    <w:name w:val="xl253"/>
    <w:basedOn w:val="a"/>
    <w:rsid w:val="004927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4">
    <w:name w:val="xl254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  <w:style w:type="paragraph" w:customStyle="1" w:styleId="xl190">
    <w:name w:val="xl19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1">
    <w:name w:val="xl19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192">
    <w:name w:val="xl19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3">
    <w:name w:val="xl19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4">
    <w:name w:val="xl19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195">
    <w:name w:val="xl19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196">
    <w:name w:val="xl19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198">
    <w:name w:val="xl19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00">
    <w:name w:val="xl20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01">
    <w:name w:val="xl201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02">
    <w:name w:val="xl202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03">
    <w:name w:val="xl203"/>
    <w:basedOn w:val="a"/>
    <w:rsid w:val="004927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04">
    <w:name w:val="xl20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05">
    <w:name w:val="xl20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07">
    <w:name w:val="xl20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08">
    <w:name w:val="xl20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09">
    <w:name w:val="xl20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0">
    <w:name w:val="xl21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3">
    <w:name w:val="xl213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14">
    <w:name w:val="xl21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15">
    <w:name w:val="xl21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6">
    <w:name w:val="xl21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17">
    <w:name w:val="xl21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27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0">
    <w:name w:val="xl22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21">
    <w:name w:val="xl22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2">
    <w:name w:val="xl22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3">
    <w:name w:val="xl22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24">
    <w:name w:val="xl22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FF0000"/>
      <w:lang w:eastAsia="ru-RU"/>
    </w:rPr>
  </w:style>
  <w:style w:type="paragraph" w:customStyle="1" w:styleId="xl225">
    <w:name w:val="xl22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FF0000"/>
      <w:lang w:eastAsia="ru-RU"/>
    </w:rPr>
  </w:style>
  <w:style w:type="paragraph" w:customStyle="1" w:styleId="xl226">
    <w:name w:val="xl22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27">
    <w:name w:val="xl227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28">
    <w:name w:val="xl228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29">
    <w:name w:val="xl22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0">
    <w:name w:val="xl23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31">
    <w:name w:val="xl23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32">
    <w:name w:val="xl23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3">
    <w:name w:val="xl23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4">
    <w:name w:val="xl23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35">
    <w:name w:val="xl235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236">
    <w:name w:val="xl236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37">
    <w:name w:val="xl237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38">
    <w:name w:val="xl238"/>
    <w:basedOn w:val="a"/>
    <w:rsid w:val="00492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39">
    <w:name w:val="xl23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40">
    <w:name w:val="xl24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41">
    <w:name w:val="xl24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242">
    <w:name w:val="xl24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lang w:eastAsia="ru-RU"/>
    </w:rPr>
  </w:style>
  <w:style w:type="paragraph" w:customStyle="1" w:styleId="xl245">
    <w:name w:val="xl245"/>
    <w:basedOn w:val="a"/>
    <w:rsid w:val="004927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46">
    <w:name w:val="xl246"/>
    <w:basedOn w:val="a"/>
    <w:rsid w:val="004927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7">
    <w:name w:val="xl247"/>
    <w:basedOn w:val="a"/>
    <w:rsid w:val="004927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8">
    <w:name w:val="xl248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9">
    <w:name w:val="xl249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lang w:eastAsia="ru-RU"/>
    </w:rPr>
  </w:style>
  <w:style w:type="paragraph" w:customStyle="1" w:styleId="xl250">
    <w:name w:val="xl250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1">
    <w:name w:val="xl251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2">
    <w:name w:val="xl252"/>
    <w:basedOn w:val="a"/>
    <w:rsid w:val="00492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3">
    <w:name w:val="xl253"/>
    <w:basedOn w:val="a"/>
    <w:rsid w:val="004927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  <w:style w:type="paragraph" w:customStyle="1" w:styleId="xl254">
    <w:name w:val="xl254"/>
    <w:basedOn w:val="a"/>
    <w:rsid w:val="00492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254B5C6EFCA9EF634881FA8BACDD826673F8E2A532F78109758A99F77D6F6C8845D67B08CD43848D3BFD8B6DA3507734EE1035E6CA44B540B4A89149Q9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8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Ксения Олеговна Кадомская</cp:lastModifiedBy>
  <cp:revision>61</cp:revision>
  <cp:lastPrinted>2019-09-11T08:56:00Z</cp:lastPrinted>
  <dcterms:created xsi:type="dcterms:W3CDTF">2022-09-08T08:14:00Z</dcterms:created>
  <dcterms:modified xsi:type="dcterms:W3CDTF">2023-10-05T09:15:00Z</dcterms:modified>
</cp:coreProperties>
</file>